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 w:cs="宋体"/>
          <w:b w:val="0"/>
          <w:bCs/>
          <w:color w:val="000000"/>
          <w:kern w:val="0"/>
          <w:sz w:val="28"/>
          <w:szCs w:val="28"/>
        </w:rPr>
      </w:pPr>
      <w:bookmarkStart w:id="0" w:name="_GoBack"/>
      <w:bookmarkEnd w:id="0"/>
      <w:r>
        <w:rPr>
          <w:rFonts w:hint="eastAsia" w:ascii="黑体" w:hAnsi="黑体" w:eastAsia="黑体" w:cs="宋体"/>
          <w:b w:val="0"/>
          <w:bCs/>
          <w:color w:val="000000"/>
          <w:kern w:val="0"/>
          <w:sz w:val="28"/>
          <w:szCs w:val="28"/>
        </w:rPr>
        <w:t>202</w:t>
      </w:r>
      <w:r>
        <w:rPr>
          <w:rFonts w:hint="eastAsia" w:ascii="黑体" w:hAnsi="黑体" w:eastAsia="黑体" w:cs="宋体"/>
          <w:b w:val="0"/>
          <w:bCs/>
          <w:color w:val="000000"/>
          <w:kern w:val="0"/>
          <w:sz w:val="28"/>
          <w:szCs w:val="28"/>
          <w:lang w:val="en-US" w:eastAsia="zh-CN"/>
        </w:rPr>
        <w:t>1</w:t>
      </w:r>
      <w:r>
        <w:rPr>
          <w:rFonts w:hint="eastAsia" w:ascii="黑体" w:hAnsi="黑体" w:eastAsia="黑体" w:cs="宋体"/>
          <w:b w:val="0"/>
          <w:bCs/>
          <w:color w:val="000000"/>
          <w:kern w:val="0"/>
          <w:sz w:val="28"/>
          <w:szCs w:val="28"/>
        </w:rPr>
        <w:t>-202</w:t>
      </w:r>
      <w:r>
        <w:rPr>
          <w:rFonts w:hint="eastAsia" w:ascii="黑体" w:hAnsi="黑体" w:eastAsia="黑体" w:cs="宋体"/>
          <w:b w:val="0"/>
          <w:bCs/>
          <w:color w:val="000000"/>
          <w:kern w:val="0"/>
          <w:sz w:val="28"/>
          <w:szCs w:val="28"/>
          <w:lang w:val="en-US" w:eastAsia="zh-CN"/>
        </w:rPr>
        <w:t>2</w:t>
      </w:r>
      <w:r>
        <w:rPr>
          <w:rFonts w:hint="eastAsia" w:ascii="黑体" w:hAnsi="黑体" w:eastAsia="黑体" w:cs="宋体"/>
          <w:b w:val="0"/>
          <w:bCs/>
          <w:color w:val="000000"/>
          <w:kern w:val="0"/>
          <w:sz w:val="28"/>
          <w:szCs w:val="28"/>
        </w:rPr>
        <w:t>学年第</w:t>
      </w:r>
      <w:r>
        <w:rPr>
          <w:rFonts w:hint="eastAsia" w:ascii="黑体" w:hAnsi="黑体" w:eastAsia="黑体" w:cs="宋体"/>
          <w:b w:val="0"/>
          <w:bCs/>
          <w:color w:val="000000"/>
          <w:kern w:val="0"/>
          <w:sz w:val="28"/>
          <w:szCs w:val="28"/>
          <w:lang w:eastAsia="zh-CN"/>
        </w:rPr>
        <w:t>一</w:t>
      </w:r>
      <w:r>
        <w:rPr>
          <w:rFonts w:hint="eastAsia" w:ascii="黑体" w:hAnsi="黑体" w:eastAsia="黑体" w:cs="宋体"/>
          <w:b w:val="0"/>
          <w:bCs/>
          <w:color w:val="000000"/>
          <w:kern w:val="0"/>
          <w:sz w:val="28"/>
          <w:szCs w:val="28"/>
        </w:rPr>
        <w:t>学期期末考试教室协调安排表</w:t>
      </w:r>
    </w:p>
    <w:p>
      <w:pPr>
        <w:spacing w:line="240" w:lineRule="exact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Style w:val="4"/>
        <w:tblW w:w="9627" w:type="dxa"/>
        <w:tblInd w:w="-54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3"/>
        <w:gridCol w:w="2437"/>
        <w:gridCol w:w="2620"/>
        <w:gridCol w:w="382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学  院</w:t>
            </w:r>
          </w:p>
        </w:tc>
        <w:tc>
          <w:tcPr>
            <w:tcW w:w="2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使用时间</w:t>
            </w:r>
          </w:p>
        </w:tc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教室安排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经济与管理学院</w:t>
            </w:r>
          </w:p>
        </w:tc>
        <w:tc>
          <w:tcPr>
            <w:tcW w:w="2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kern w:val="0"/>
                <w:sz w:val="24"/>
              </w:rPr>
              <w:t>月2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kern w:val="0"/>
                <w:sz w:val="24"/>
              </w:rPr>
              <w:t>日－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厚德楼2-4楼（表中安排为其他学院的除外）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艺术与设计学院</w:t>
            </w:r>
          </w:p>
        </w:tc>
        <w:tc>
          <w:tcPr>
            <w:tcW w:w="2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kern w:val="0"/>
                <w:sz w:val="24"/>
              </w:rPr>
              <w:t>月2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kern w:val="0"/>
                <w:sz w:val="24"/>
              </w:rPr>
              <w:t>日－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博学楼127、315、423，厚德楼5楼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信息工程学院</w:t>
            </w:r>
          </w:p>
        </w:tc>
        <w:tc>
          <w:tcPr>
            <w:tcW w:w="2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kern w:val="0"/>
                <w:sz w:val="24"/>
              </w:rPr>
              <w:t>月2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kern w:val="0"/>
                <w:sz w:val="24"/>
              </w:rPr>
              <w:t>日－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博学楼221、222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机电工程学院</w:t>
            </w:r>
          </w:p>
        </w:tc>
        <w:tc>
          <w:tcPr>
            <w:tcW w:w="2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kern w:val="0"/>
                <w:sz w:val="24"/>
              </w:rPr>
              <w:t>月2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kern w:val="0"/>
                <w:sz w:val="24"/>
              </w:rPr>
              <w:t>日－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厚德楼201、202、204-206、414、415、514、515</w:t>
            </w:r>
          </w:p>
          <w:p>
            <w:pPr>
              <w:widowControl/>
              <w:spacing w:line="400" w:lineRule="exact"/>
              <w:jc w:val="left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厚德楼305（限考思政、高数及大学物理时用）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资源与化工学院</w:t>
            </w:r>
          </w:p>
        </w:tc>
        <w:tc>
          <w:tcPr>
            <w:tcW w:w="2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kern w:val="0"/>
                <w:sz w:val="24"/>
              </w:rPr>
              <w:t>月2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kern w:val="0"/>
                <w:sz w:val="24"/>
              </w:rPr>
              <w:t>日－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厚德楼113-116、314、315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建筑工程学院</w:t>
            </w:r>
          </w:p>
        </w:tc>
        <w:tc>
          <w:tcPr>
            <w:tcW w:w="2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kern w:val="0"/>
                <w:sz w:val="24"/>
              </w:rPr>
              <w:t>月2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kern w:val="0"/>
                <w:sz w:val="24"/>
              </w:rPr>
              <w:t>日－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博学楼201、202、203、204、205、206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7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海峡理工学院</w:t>
            </w:r>
          </w:p>
        </w:tc>
        <w:tc>
          <w:tcPr>
            <w:tcW w:w="2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kern w:val="0"/>
                <w:sz w:val="24"/>
              </w:rPr>
              <w:t>月2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kern w:val="0"/>
                <w:sz w:val="24"/>
              </w:rPr>
              <w:t>日－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厚德楼101-106，111、112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文化传播学院</w:t>
            </w:r>
          </w:p>
        </w:tc>
        <w:tc>
          <w:tcPr>
            <w:tcW w:w="2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kern w:val="0"/>
                <w:sz w:val="24"/>
              </w:rPr>
              <w:t>月2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kern w:val="0"/>
                <w:sz w:val="24"/>
              </w:rPr>
              <w:t>日－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鸿文楼所有教室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海外学院（外国语学院）</w:t>
            </w:r>
          </w:p>
        </w:tc>
        <w:tc>
          <w:tcPr>
            <w:tcW w:w="2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kern w:val="0"/>
                <w:sz w:val="24"/>
              </w:rPr>
              <w:t>月2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kern w:val="0"/>
                <w:sz w:val="24"/>
              </w:rPr>
              <w:t>日－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外语楼所有教室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10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体育与康养学院</w:t>
            </w:r>
          </w:p>
        </w:tc>
        <w:tc>
          <w:tcPr>
            <w:tcW w:w="2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kern w:val="0"/>
                <w:sz w:val="24"/>
              </w:rPr>
              <w:t>月2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kern w:val="0"/>
                <w:sz w:val="24"/>
              </w:rPr>
              <w:t>日－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博学楼309、319、320、516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11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教育与音乐学院</w:t>
            </w:r>
          </w:p>
        </w:tc>
        <w:tc>
          <w:tcPr>
            <w:tcW w:w="2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kern w:val="0"/>
                <w:sz w:val="24"/>
              </w:rPr>
              <w:t>月2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kern w:val="0"/>
                <w:sz w:val="24"/>
              </w:rPr>
              <w:t>日－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博学楼208、209，附楼101、102</w:t>
            </w:r>
          </w:p>
        </w:tc>
      </w:tr>
    </w:tbl>
    <w:p/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注：各学院须在正方教务管理系统中履行教室借用手续。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6351215"/>
    <w:rsid w:val="003A2BBE"/>
    <w:rsid w:val="00580819"/>
    <w:rsid w:val="00906FA3"/>
    <w:rsid w:val="02070331"/>
    <w:rsid w:val="033770B5"/>
    <w:rsid w:val="0488037B"/>
    <w:rsid w:val="0BFD109A"/>
    <w:rsid w:val="13D247DC"/>
    <w:rsid w:val="16411C66"/>
    <w:rsid w:val="19205D0C"/>
    <w:rsid w:val="1E035DE8"/>
    <w:rsid w:val="1E0912F1"/>
    <w:rsid w:val="1FA92410"/>
    <w:rsid w:val="26C15E51"/>
    <w:rsid w:val="276F1297"/>
    <w:rsid w:val="2B75502A"/>
    <w:rsid w:val="38B73534"/>
    <w:rsid w:val="3A311025"/>
    <w:rsid w:val="3C1F2BA8"/>
    <w:rsid w:val="4F9E756F"/>
    <w:rsid w:val="509E053A"/>
    <w:rsid w:val="56351215"/>
    <w:rsid w:val="60F3176D"/>
    <w:rsid w:val="7D652D3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486</Characters>
  <Lines>4</Lines>
  <Paragraphs>1</Paragraphs>
  <TotalTime>1</TotalTime>
  <ScaleCrop>false</ScaleCrop>
  <LinksUpToDate>false</LinksUpToDate>
  <CharactersWithSpaces>570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2020-12-07T07:28:00Z</dcterms:created>
  <dc:creator>Administrator</dc:creator>
  <cp:lastModifiedBy>Administrator</cp:lastModifiedBy>
  <cp:lastPrinted>2020-12-07T08:05:00Z</cp:lastPrinted>
  <dcterms:modified xsi:type="dcterms:W3CDTF">2021-12-02T02:37:46Z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CE2A27C10DE849CE9623797FAC73A628</vt:lpwstr>
  </property>
</Properties>
</file>